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CC5D" w14:textId="2B13B8C6" w:rsidR="001E6A64" w:rsidRPr="00F605B5" w:rsidRDefault="001E6A64" w:rsidP="001E6A6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F605B5">
        <w:rPr>
          <w:rFonts w:ascii="Century Gothic" w:eastAsia="Verdana" w:hAnsi="Century Gothic" w:cs="Verdana"/>
          <w:b/>
          <w:sz w:val="26"/>
          <w:szCs w:val="26"/>
          <w:u w:val="single"/>
        </w:rPr>
        <w:t xml:space="preserve">REQUERIMENTO </w:t>
      </w:r>
      <w:r w:rsidR="00636429">
        <w:rPr>
          <w:rFonts w:ascii="Century Gothic" w:eastAsia="Verdana" w:hAnsi="Century Gothic" w:cs="Verdana"/>
          <w:b/>
          <w:sz w:val="26"/>
          <w:szCs w:val="26"/>
          <w:u w:val="single"/>
        </w:rPr>
        <w:t>0033-2024</w:t>
      </w:r>
      <w:r w:rsidRPr="00F605B5">
        <w:rPr>
          <w:rFonts w:ascii="Century Gothic" w:eastAsia="Verdana" w:hAnsi="Century Gothic" w:cs="Verdana"/>
          <w:b/>
          <w:sz w:val="26"/>
          <w:szCs w:val="26"/>
          <w:u w:val="single"/>
        </w:rPr>
        <w:t>,</w:t>
      </w:r>
    </w:p>
    <w:p w14:paraId="069C0147" w14:textId="595C83F4" w:rsidR="001E6A64" w:rsidRPr="00F605B5" w:rsidRDefault="001E6A64" w:rsidP="001E6A6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F605B5">
        <w:rPr>
          <w:rFonts w:ascii="Century Gothic" w:eastAsia="Verdana" w:hAnsi="Century Gothic" w:cs="Verdana"/>
          <w:b/>
          <w:sz w:val="26"/>
          <w:szCs w:val="26"/>
          <w:u w:val="single"/>
        </w:rPr>
        <w:t xml:space="preserve">APRESENTADO EM </w:t>
      </w:r>
      <w:r w:rsidR="00636429">
        <w:rPr>
          <w:rFonts w:ascii="Century Gothic" w:eastAsia="Verdana" w:hAnsi="Century Gothic" w:cs="Verdana"/>
          <w:b/>
          <w:sz w:val="26"/>
          <w:szCs w:val="26"/>
          <w:u w:val="single"/>
        </w:rPr>
        <w:t>10 DE JUNHO DE 2024</w:t>
      </w:r>
      <w:r w:rsidRPr="00F605B5">
        <w:rPr>
          <w:rFonts w:ascii="Century Gothic" w:eastAsia="Verdana" w:hAnsi="Century Gothic" w:cs="Verdana"/>
          <w:b/>
          <w:sz w:val="26"/>
          <w:szCs w:val="26"/>
          <w:u w:val="single"/>
        </w:rPr>
        <w:t>,</w:t>
      </w:r>
    </w:p>
    <w:p w14:paraId="286E4A4D" w14:textId="44CBC50F" w:rsidR="00803811" w:rsidRPr="00F605B5" w:rsidRDefault="001E6A64" w:rsidP="001E6A6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F605B5">
        <w:rPr>
          <w:rFonts w:ascii="Century Gothic" w:eastAsia="Verdana" w:hAnsi="Century Gothic" w:cs="Verdana"/>
          <w:b/>
          <w:sz w:val="26"/>
          <w:szCs w:val="26"/>
          <w:u w:val="single"/>
        </w:rPr>
        <w:t xml:space="preserve">AUTORIA:- Vereador </w:t>
      </w:r>
      <w:r w:rsidR="00636429">
        <w:rPr>
          <w:rFonts w:ascii="Century Gothic" w:eastAsia="Verdana" w:hAnsi="Century Gothic" w:cs="Verdana"/>
          <w:b/>
          <w:sz w:val="26"/>
          <w:szCs w:val="26"/>
          <w:u w:val="single"/>
        </w:rPr>
        <w:t>DOMINGOS COSTA NETO</w:t>
      </w:r>
      <w:r w:rsidRPr="00F605B5">
        <w:rPr>
          <w:rFonts w:ascii="Century Gothic" w:eastAsia="Verdana" w:hAnsi="Century Gothic" w:cs="Verdana"/>
          <w:b/>
          <w:sz w:val="26"/>
          <w:szCs w:val="26"/>
          <w:u w:val="single"/>
        </w:rPr>
        <w:t>.</w:t>
      </w:r>
    </w:p>
    <w:p w14:paraId="1A86004E" w14:textId="77777777" w:rsidR="004905ED" w:rsidRPr="00F605B5" w:rsidRDefault="004905ED" w:rsidP="00803811">
      <w:pPr>
        <w:jc w:val="both"/>
        <w:rPr>
          <w:rFonts w:ascii="Century Gothic" w:hAnsi="Century Gothic" w:cs="Tahoma"/>
          <w:b/>
          <w:bCs/>
          <w:sz w:val="26"/>
          <w:szCs w:val="26"/>
        </w:rPr>
      </w:pPr>
    </w:p>
    <w:p w14:paraId="3ED26280" w14:textId="4BF2B74D" w:rsidR="004905ED" w:rsidRPr="00F605B5" w:rsidRDefault="00803811" w:rsidP="00803811">
      <w:pPr>
        <w:jc w:val="both"/>
        <w:rPr>
          <w:rFonts w:ascii="Century Gothic" w:hAnsi="Century Gothic" w:cs="Tahoma"/>
          <w:sz w:val="26"/>
          <w:szCs w:val="26"/>
        </w:rPr>
      </w:pPr>
      <w:r w:rsidRPr="00F605B5">
        <w:rPr>
          <w:rFonts w:ascii="Century Gothic" w:hAnsi="Century Gothic" w:cs="Tahoma"/>
          <w:b/>
          <w:bCs/>
          <w:sz w:val="26"/>
          <w:szCs w:val="26"/>
        </w:rPr>
        <w:t>ASSUNTO:</w:t>
      </w:r>
      <w:r w:rsidR="00136A07" w:rsidRPr="00F605B5">
        <w:rPr>
          <w:rFonts w:ascii="Century Gothic" w:hAnsi="Century Gothic" w:cs="Tahoma"/>
          <w:b/>
          <w:bCs/>
          <w:sz w:val="26"/>
          <w:szCs w:val="26"/>
        </w:rPr>
        <w:t xml:space="preserve"> </w:t>
      </w:r>
      <w:r w:rsidR="00636429">
        <w:rPr>
          <w:rFonts w:ascii="Century Gothic" w:hAnsi="Century Gothic" w:cs="Tahoma"/>
          <w:bCs/>
          <w:sz w:val="26"/>
          <w:szCs w:val="26"/>
        </w:rPr>
        <w:t xml:space="preserve">Requer informações ao Poder Executivo Municipal, em especial ao setor competente para que preste informações a respeito da possibilidade de se transformar a Rua Ângelo </w:t>
      </w:r>
      <w:proofErr w:type="spellStart"/>
      <w:r w:rsidR="00636429">
        <w:rPr>
          <w:rFonts w:ascii="Century Gothic" w:hAnsi="Century Gothic" w:cs="Tahoma"/>
          <w:bCs/>
          <w:sz w:val="26"/>
          <w:szCs w:val="26"/>
        </w:rPr>
        <w:t>Malacrida</w:t>
      </w:r>
      <w:proofErr w:type="spellEnd"/>
      <w:r w:rsidR="00636429">
        <w:rPr>
          <w:rFonts w:ascii="Century Gothic" w:hAnsi="Century Gothic" w:cs="Tahoma"/>
          <w:bCs/>
          <w:sz w:val="26"/>
          <w:szCs w:val="26"/>
        </w:rPr>
        <w:t xml:space="preserve"> em via de mão única, pois, trata-se de uma </w:t>
      </w:r>
      <w:r w:rsidR="00E10326">
        <w:rPr>
          <w:rFonts w:ascii="Century Gothic" w:hAnsi="Century Gothic" w:cs="Tahoma"/>
          <w:bCs/>
          <w:sz w:val="26"/>
          <w:szCs w:val="26"/>
        </w:rPr>
        <w:t>solicitação</w:t>
      </w:r>
      <w:r w:rsidR="00636429">
        <w:rPr>
          <w:rFonts w:ascii="Century Gothic" w:hAnsi="Century Gothic" w:cs="Tahoma"/>
          <w:bCs/>
          <w:sz w:val="26"/>
          <w:szCs w:val="26"/>
        </w:rPr>
        <w:t xml:space="preserve"> antiga ainda não atendida e sem qualquer posicionamento expresso da atual administração.</w:t>
      </w:r>
    </w:p>
    <w:p w14:paraId="37CE1FC2" w14:textId="77777777" w:rsidR="001E6A64" w:rsidRPr="00F605B5" w:rsidRDefault="001E6A64" w:rsidP="00803811">
      <w:pPr>
        <w:jc w:val="both"/>
        <w:rPr>
          <w:rFonts w:ascii="Century Gothic" w:hAnsi="Century Gothic" w:cs="Tahoma"/>
          <w:b/>
          <w:sz w:val="26"/>
          <w:szCs w:val="26"/>
        </w:rPr>
      </w:pPr>
    </w:p>
    <w:p w14:paraId="259BE310" w14:textId="77777777" w:rsidR="001E6A64" w:rsidRPr="00F605B5" w:rsidRDefault="001E6A64" w:rsidP="001E6A6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F605B5">
        <w:rPr>
          <w:rFonts w:ascii="Century Gothic" w:hAnsi="Century Gothic" w:cs="Tahoma"/>
          <w:b/>
          <w:sz w:val="26"/>
          <w:szCs w:val="26"/>
        </w:rPr>
        <w:t>JUSTIFICATIVA:</w:t>
      </w:r>
      <w:r w:rsidRPr="00F605B5">
        <w:rPr>
          <w:rFonts w:ascii="Century Gothic" w:hAnsi="Century Gothic" w:cs="Tahoma"/>
          <w:sz w:val="26"/>
          <w:szCs w:val="26"/>
        </w:rPr>
        <w:t xml:space="preserve"> </w:t>
      </w:r>
    </w:p>
    <w:p w14:paraId="5106A8BE" w14:textId="77777777" w:rsidR="001E6A64" w:rsidRPr="00F605B5" w:rsidRDefault="001E6A64" w:rsidP="00803811">
      <w:pPr>
        <w:jc w:val="both"/>
        <w:rPr>
          <w:rFonts w:ascii="Century Gothic" w:hAnsi="Century Gothic" w:cs="Tahoma"/>
          <w:b/>
          <w:sz w:val="26"/>
          <w:szCs w:val="26"/>
        </w:rPr>
      </w:pPr>
    </w:p>
    <w:p w14:paraId="36A10116" w14:textId="77777777" w:rsidR="00E10326" w:rsidRDefault="00636429" w:rsidP="00803811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Nobres pares, somos testemunhas de que há diversas reclamações dos moradores das adjacências, quanto aos veículos que trafegam por ali e constantemente se colidem. </w:t>
      </w:r>
    </w:p>
    <w:p w14:paraId="5E40E30F" w14:textId="77777777" w:rsidR="00E10326" w:rsidRDefault="00E10326" w:rsidP="00803811">
      <w:pPr>
        <w:jc w:val="both"/>
        <w:rPr>
          <w:rFonts w:ascii="Century Gothic" w:hAnsi="Century Gothic" w:cs="Tahoma"/>
          <w:sz w:val="26"/>
          <w:szCs w:val="26"/>
        </w:rPr>
      </w:pPr>
    </w:p>
    <w:p w14:paraId="5C89F2F8" w14:textId="2EFCE319" w:rsidR="00E10326" w:rsidRDefault="00636429" w:rsidP="00803811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Inclusive, reclamações quanto a via que é extremamente estreita, e que já houve diversos acidente de bicicletas e motocicletas. </w:t>
      </w:r>
    </w:p>
    <w:p w14:paraId="77794303" w14:textId="77777777" w:rsidR="00E10326" w:rsidRDefault="00E10326" w:rsidP="00803811">
      <w:pPr>
        <w:jc w:val="both"/>
        <w:rPr>
          <w:rFonts w:ascii="Century Gothic" w:hAnsi="Century Gothic" w:cs="Tahoma"/>
          <w:sz w:val="26"/>
          <w:szCs w:val="26"/>
        </w:rPr>
      </w:pPr>
    </w:p>
    <w:p w14:paraId="6D9A60E7" w14:textId="333AFC9F" w:rsidR="00E10326" w:rsidRDefault="00636429" w:rsidP="00803811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Existem ainda reclamações dos comerciantes do local de que há uma enorme dificuldade quanto ao estacionamento dos veículos para carga e descarga. </w:t>
      </w:r>
    </w:p>
    <w:p w14:paraId="3CF09111" w14:textId="77777777" w:rsidR="00E10326" w:rsidRDefault="00E10326" w:rsidP="00803811">
      <w:pPr>
        <w:jc w:val="both"/>
        <w:rPr>
          <w:rFonts w:ascii="Century Gothic" w:hAnsi="Century Gothic" w:cs="Tahoma"/>
          <w:sz w:val="26"/>
          <w:szCs w:val="26"/>
        </w:rPr>
      </w:pPr>
    </w:p>
    <w:p w14:paraId="67A4868F" w14:textId="5CCA5674" w:rsidR="00803811" w:rsidRPr="00F605B5" w:rsidRDefault="00E10326" w:rsidP="00803811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>Daí</w:t>
      </w:r>
      <w:r w:rsidR="00636429">
        <w:rPr>
          <w:rFonts w:ascii="Century Gothic" w:hAnsi="Century Gothic" w:cs="Tahoma"/>
          <w:sz w:val="26"/>
          <w:szCs w:val="26"/>
        </w:rPr>
        <w:t xml:space="preserve"> porque esperamos contar com a sensibilidade do Nobre Alcaide, desta feita, para buscar melhor fluidez do </w:t>
      </w:r>
      <w:r>
        <w:rPr>
          <w:rFonts w:ascii="Century Gothic" w:hAnsi="Century Gothic" w:cs="Tahoma"/>
          <w:sz w:val="26"/>
          <w:szCs w:val="26"/>
        </w:rPr>
        <w:t>trânsito</w:t>
      </w:r>
      <w:r w:rsidR="00636429">
        <w:rPr>
          <w:rFonts w:ascii="Century Gothic" w:hAnsi="Century Gothic" w:cs="Tahoma"/>
          <w:sz w:val="26"/>
          <w:szCs w:val="26"/>
        </w:rPr>
        <w:t xml:space="preserve"> e, ao mesmo tempo, preservar a integridade física de nossos queridos munícipes.</w:t>
      </w:r>
      <w:r w:rsidR="00803811" w:rsidRPr="00F605B5">
        <w:rPr>
          <w:rFonts w:ascii="Century Gothic" w:hAnsi="Century Gothic" w:cs="Tahoma"/>
          <w:sz w:val="26"/>
          <w:szCs w:val="26"/>
        </w:rPr>
        <w:t>.</w:t>
      </w:r>
    </w:p>
    <w:p w14:paraId="2DCB1915" w14:textId="77777777" w:rsidR="00803811" w:rsidRPr="00F605B5" w:rsidRDefault="00803811" w:rsidP="00803811">
      <w:pPr>
        <w:jc w:val="both"/>
        <w:rPr>
          <w:rFonts w:ascii="Century Gothic" w:hAnsi="Century Gothic" w:cs="Tahoma"/>
          <w:sz w:val="26"/>
          <w:szCs w:val="26"/>
        </w:rPr>
      </w:pPr>
    </w:p>
    <w:p w14:paraId="638DFB24" w14:textId="77777777" w:rsidR="00803811" w:rsidRPr="00F605B5" w:rsidRDefault="00803811" w:rsidP="00803811">
      <w:pPr>
        <w:jc w:val="both"/>
        <w:rPr>
          <w:rFonts w:ascii="Century Gothic" w:hAnsi="Century Gothic" w:cs="Tahoma"/>
          <w:sz w:val="26"/>
          <w:szCs w:val="26"/>
        </w:rPr>
      </w:pPr>
      <w:r w:rsidRPr="00F605B5">
        <w:rPr>
          <w:rFonts w:ascii="Century Gothic" w:hAnsi="Century Gothic" w:cs="Tahoma"/>
          <w:b/>
          <w:bCs/>
          <w:sz w:val="26"/>
          <w:szCs w:val="26"/>
        </w:rPr>
        <w:t xml:space="preserve">OFICIAR: </w:t>
      </w:r>
      <w:r w:rsidRPr="00F605B5">
        <w:rPr>
          <w:rFonts w:ascii="Century Gothic" w:hAnsi="Century Gothic" w:cs="Tahoma"/>
          <w:sz w:val="26"/>
          <w:szCs w:val="26"/>
        </w:rPr>
        <w:t xml:space="preserve">Excelentíssimo Senhor Prefeito Municipal – Paço Municipal </w:t>
      </w:r>
      <w:r w:rsidRPr="00F605B5">
        <w:rPr>
          <w:rFonts w:ascii="Century Gothic" w:hAnsi="Century Gothic" w:cs="Tahoma"/>
          <w:i/>
          <w:sz w:val="26"/>
          <w:szCs w:val="26"/>
        </w:rPr>
        <w:t>“Severino Batista Pereira”</w:t>
      </w:r>
      <w:r w:rsidRPr="00F605B5">
        <w:rPr>
          <w:rFonts w:ascii="Century Gothic" w:hAnsi="Century Gothic" w:cs="Tahoma"/>
          <w:sz w:val="26"/>
          <w:szCs w:val="26"/>
        </w:rPr>
        <w:t>.</w:t>
      </w:r>
    </w:p>
    <w:p w14:paraId="58E87CFA" w14:textId="77777777" w:rsidR="00803811" w:rsidRPr="00F605B5" w:rsidRDefault="00803811" w:rsidP="00803811">
      <w:pPr>
        <w:jc w:val="both"/>
        <w:rPr>
          <w:rFonts w:ascii="Century Gothic" w:hAnsi="Century Gothic" w:cs="Tahoma"/>
          <w:sz w:val="26"/>
          <w:szCs w:val="26"/>
        </w:rPr>
      </w:pPr>
    </w:p>
    <w:p w14:paraId="6C177D68" w14:textId="3FEF4219" w:rsidR="00803811" w:rsidRPr="00F605B5" w:rsidRDefault="00803811" w:rsidP="00803811">
      <w:pPr>
        <w:pStyle w:val="Corpodetexto"/>
        <w:rPr>
          <w:rFonts w:ascii="Century Gothic" w:hAnsi="Century Gothic" w:cs="Tahoma"/>
          <w:sz w:val="26"/>
          <w:szCs w:val="26"/>
        </w:rPr>
      </w:pPr>
      <w:r w:rsidRPr="00F605B5">
        <w:rPr>
          <w:rFonts w:ascii="Century Gothic" w:hAnsi="Century Gothic" w:cs="Tahoma"/>
          <w:b/>
          <w:bCs/>
          <w:sz w:val="26"/>
          <w:szCs w:val="26"/>
        </w:rPr>
        <w:t>REQUEIRO</w:t>
      </w:r>
      <w:r w:rsidRPr="00F605B5">
        <w:rPr>
          <w:rFonts w:ascii="Century Gothic" w:hAnsi="Century Gothic" w:cs="Tahoma"/>
          <w:sz w:val="26"/>
          <w:szCs w:val="26"/>
        </w:rPr>
        <w:t xml:space="preserve"> em conformidade com as normas regimentais e na confiança da sensibilidade dos Nobres Pares, solicito o apoio e aprovação da matéria ora propost</w:t>
      </w:r>
      <w:r w:rsidR="00103EB1">
        <w:rPr>
          <w:rFonts w:ascii="Century Gothic" w:hAnsi="Century Gothic" w:cs="Tahoma"/>
          <w:sz w:val="26"/>
          <w:szCs w:val="26"/>
        </w:rPr>
        <w:t>a,</w:t>
      </w:r>
      <w:r w:rsidRPr="00F605B5">
        <w:rPr>
          <w:rFonts w:ascii="Century Gothic" w:hAnsi="Century Gothic" w:cs="Tahoma"/>
          <w:sz w:val="26"/>
          <w:szCs w:val="26"/>
        </w:rPr>
        <w:t xml:space="preserve"> </w:t>
      </w:r>
      <w:r w:rsidR="00103EB1">
        <w:rPr>
          <w:rFonts w:ascii="Century Gothic" w:hAnsi="Century Gothic" w:cs="Tahoma"/>
          <w:sz w:val="26"/>
          <w:szCs w:val="26"/>
        </w:rPr>
        <w:t>consoante as razões expostas.</w:t>
      </w:r>
    </w:p>
    <w:p w14:paraId="5C32F1F2" w14:textId="77777777" w:rsidR="00803811" w:rsidRPr="00F605B5" w:rsidRDefault="00803811" w:rsidP="00803811">
      <w:pPr>
        <w:pStyle w:val="Corpodetexto"/>
        <w:rPr>
          <w:rFonts w:ascii="Century Gothic" w:hAnsi="Century Gothic" w:cs="Tahoma"/>
          <w:sz w:val="26"/>
          <w:szCs w:val="26"/>
        </w:rPr>
      </w:pPr>
    </w:p>
    <w:p w14:paraId="1649B3A2" w14:textId="04C6E1C2" w:rsidR="00803811" w:rsidRPr="00F605B5" w:rsidRDefault="00803811" w:rsidP="00803811">
      <w:pPr>
        <w:jc w:val="right"/>
        <w:rPr>
          <w:rFonts w:ascii="Century Gothic" w:hAnsi="Century Gothic" w:cs="Tahoma"/>
          <w:sz w:val="26"/>
          <w:szCs w:val="26"/>
        </w:rPr>
      </w:pPr>
      <w:r w:rsidRPr="00F605B5">
        <w:rPr>
          <w:rFonts w:ascii="Century Gothic" w:hAnsi="Century Gothic" w:cs="Tahoma"/>
          <w:sz w:val="26"/>
          <w:szCs w:val="26"/>
        </w:rPr>
        <w:t xml:space="preserve">Plenário </w:t>
      </w:r>
      <w:r w:rsidRPr="00F605B5">
        <w:rPr>
          <w:rFonts w:ascii="Century Gothic" w:hAnsi="Century Gothic" w:cs="Tahoma"/>
          <w:i/>
          <w:sz w:val="26"/>
          <w:szCs w:val="26"/>
        </w:rPr>
        <w:t xml:space="preserve">"Pres. Gilberto </w:t>
      </w:r>
      <w:proofErr w:type="spellStart"/>
      <w:r w:rsidRPr="00F605B5">
        <w:rPr>
          <w:rFonts w:ascii="Century Gothic" w:hAnsi="Century Gothic" w:cs="Tahoma"/>
          <w:i/>
          <w:sz w:val="26"/>
          <w:szCs w:val="26"/>
        </w:rPr>
        <w:t>Malacrida</w:t>
      </w:r>
      <w:proofErr w:type="spellEnd"/>
      <w:r w:rsidRPr="00F605B5">
        <w:rPr>
          <w:rFonts w:ascii="Century Gothic" w:hAnsi="Century Gothic" w:cs="Tahoma"/>
          <w:i/>
          <w:sz w:val="26"/>
          <w:szCs w:val="26"/>
        </w:rPr>
        <w:t>"</w:t>
      </w:r>
      <w:r w:rsidRPr="00F605B5">
        <w:rPr>
          <w:rFonts w:ascii="Century Gothic" w:hAnsi="Century Gothic" w:cs="Tahoma"/>
          <w:sz w:val="26"/>
          <w:szCs w:val="26"/>
        </w:rPr>
        <w:t xml:space="preserve">, em </w:t>
      </w:r>
      <w:r w:rsidR="00636429">
        <w:rPr>
          <w:rFonts w:ascii="Century Gothic" w:hAnsi="Century Gothic" w:cs="Tahoma"/>
          <w:sz w:val="26"/>
          <w:szCs w:val="26"/>
        </w:rPr>
        <w:t>10 de junho de 2024</w:t>
      </w:r>
      <w:r w:rsidRPr="00F605B5">
        <w:rPr>
          <w:rFonts w:ascii="Century Gothic" w:hAnsi="Century Gothic" w:cs="Tahoma"/>
          <w:sz w:val="26"/>
          <w:szCs w:val="26"/>
        </w:rPr>
        <w:t>.</w:t>
      </w:r>
    </w:p>
    <w:p w14:paraId="247CFD22" w14:textId="77777777" w:rsidR="00803811" w:rsidRPr="00F605B5" w:rsidRDefault="00803811" w:rsidP="00803811">
      <w:pPr>
        <w:jc w:val="right"/>
        <w:rPr>
          <w:rFonts w:ascii="Century Gothic" w:hAnsi="Century Gothic" w:cs="Tahoma"/>
          <w:sz w:val="26"/>
          <w:szCs w:val="26"/>
        </w:rPr>
      </w:pPr>
    </w:p>
    <w:p w14:paraId="32B759BC" w14:textId="77777777" w:rsidR="009731A1" w:rsidRPr="00F605B5" w:rsidRDefault="009731A1" w:rsidP="00803811">
      <w:pPr>
        <w:jc w:val="right"/>
        <w:rPr>
          <w:rFonts w:ascii="Century Gothic" w:hAnsi="Century Gothic" w:cs="Tahoma"/>
          <w:sz w:val="26"/>
          <w:szCs w:val="26"/>
        </w:rPr>
      </w:pPr>
    </w:p>
    <w:p w14:paraId="083BD8CC" w14:textId="5AD8EC72" w:rsidR="001E6A64" w:rsidRPr="001E6A64" w:rsidRDefault="00636429" w:rsidP="00E10326">
      <w:pPr>
        <w:jc w:val="center"/>
        <w:rPr>
          <w:rFonts w:ascii="Swis721 LtEx BT" w:hAnsi="Swis721 LtEx BT"/>
          <w:bCs/>
          <w:sz w:val="18"/>
          <w:szCs w:val="18"/>
        </w:rPr>
      </w:pPr>
      <w:r>
        <w:rPr>
          <w:rFonts w:ascii="Century Gothic" w:hAnsi="Century Gothic" w:cs="Tahoma"/>
          <w:b/>
          <w:sz w:val="26"/>
          <w:szCs w:val="26"/>
        </w:rPr>
        <w:t>DOMINGOS COSTA NETO</w:t>
      </w:r>
    </w:p>
    <w:sectPr w:rsidR="001E6A64" w:rsidRPr="001E6A64" w:rsidSect="001E6A64">
      <w:headerReference w:type="default" r:id="rId6"/>
      <w:footerReference w:type="default" r:id="rId7"/>
      <w:pgSz w:w="11907" w:h="16840" w:code="9"/>
      <w:pgMar w:top="142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C567" w14:textId="77777777" w:rsidR="00972909" w:rsidRDefault="00972909" w:rsidP="00AB19DD">
      <w:r>
        <w:separator/>
      </w:r>
    </w:p>
  </w:endnote>
  <w:endnote w:type="continuationSeparator" w:id="0">
    <w:p w14:paraId="261DF3F4" w14:textId="77777777" w:rsidR="00972909" w:rsidRDefault="00972909" w:rsidP="00AB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Ex BT">
    <w:altName w:val="Calibri"/>
    <w:panose1 w:val="020B0505020202020204"/>
    <w:charset w:val="00"/>
    <w:family w:val="swiss"/>
    <w:pitch w:val="variable"/>
    <w:sig w:usb0="800000AF" w:usb1="1000204A" w:usb2="00000000" w:usb3="00000000" w:csb0="00000011" w:csb1="00000000"/>
  </w:font>
  <w:font w:name="Swis721 BlkCn BT">
    <w:altName w:val="Calibri"/>
    <w:panose1 w:val="020B080603050204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748B" w14:textId="025686A1" w:rsidR="00AB19DD" w:rsidRDefault="00AB19DD" w:rsidP="00AB19DD">
    <w:pPr>
      <w:rPr>
        <w:rFonts w:ascii="Swis721 LtEx BT" w:hAnsi="Swis721 LtEx BT"/>
        <w:bCs/>
        <w:color w:val="A6A6A6" w:themeColor="background1" w:themeShade="A6"/>
        <w:sz w:val="18"/>
        <w:szCs w:val="18"/>
      </w:rPr>
    </w:pPr>
    <w:r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_____________________________________________________________________________________________</w:t>
    </w:r>
  </w:p>
  <w:p w14:paraId="553DBCFB" w14:textId="77777777" w:rsidR="00AB19DD" w:rsidRDefault="00AB19DD" w:rsidP="00AB19DD">
    <w:pPr>
      <w:rPr>
        <w:rFonts w:ascii="Swis721 LtEx BT" w:hAnsi="Swis721 LtEx BT"/>
        <w:bCs/>
        <w:sz w:val="18"/>
        <w:szCs w:val="18"/>
      </w:rPr>
    </w:pPr>
    <w:r>
      <w:rPr>
        <w:rFonts w:ascii="Swis721 LtEx BT" w:hAnsi="Swis721 LtEx BT"/>
        <w:bCs/>
        <w:sz w:val="18"/>
        <w:szCs w:val="18"/>
      </w:rPr>
      <w:t>Rua: Alcides Silveira 1000 Vila Nova CEP n° 19.570-000 CNPJ n° 01.575.416/0001-09</w:t>
    </w:r>
  </w:p>
  <w:p w14:paraId="3C87C3C6" w14:textId="77777777" w:rsidR="00AB19DD" w:rsidRPr="001E6A64" w:rsidRDefault="00AB19DD" w:rsidP="00AB19DD">
    <w:pPr>
      <w:rPr>
        <w:rFonts w:ascii="Swis721 LtEx BT" w:hAnsi="Swis721 LtEx BT"/>
        <w:bCs/>
        <w:sz w:val="18"/>
        <w:szCs w:val="18"/>
      </w:rPr>
    </w:pPr>
    <w:r>
      <w:rPr>
        <w:rFonts w:ascii="Swis721 LtEx BT" w:hAnsi="Swis721 LtEx BT"/>
        <w:bCs/>
        <w:sz w:val="18"/>
        <w:szCs w:val="18"/>
      </w:rPr>
      <w:t xml:space="preserve">Fone: (18) 3279-1702 Email: </w:t>
    </w:r>
    <w:hyperlink r:id="rId1" w:history="1">
      <w:r w:rsidRPr="001E6A64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cmregente@hotmail.com</w:t>
      </w:r>
    </w:hyperlink>
    <w:r w:rsidRPr="001E6A64">
      <w:rPr>
        <w:rFonts w:ascii="Swis721 LtEx BT" w:hAnsi="Swis721 LtEx BT"/>
        <w:bCs/>
        <w:sz w:val="18"/>
        <w:szCs w:val="18"/>
      </w:rPr>
      <w:t xml:space="preserve"> </w:t>
    </w:r>
    <w:hyperlink r:id="rId2" w:history="1">
      <w:r w:rsidRPr="001E6A64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www.camararegentefeijo.sp.gov.br</w:t>
      </w:r>
    </w:hyperlink>
  </w:p>
  <w:p w14:paraId="71895AA8" w14:textId="60AA5A49" w:rsidR="00AB19DD" w:rsidRDefault="00AB19DD">
    <w:pPr>
      <w:pStyle w:val="Rodap"/>
    </w:pPr>
  </w:p>
  <w:p w14:paraId="201BDD91" w14:textId="77777777" w:rsidR="00AB19DD" w:rsidRDefault="00AB1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6BCA" w14:textId="77777777" w:rsidR="00972909" w:rsidRDefault="00972909" w:rsidP="00AB19DD">
      <w:r>
        <w:separator/>
      </w:r>
    </w:p>
  </w:footnote>
  <w:footnote w:type="continuationSeparator" w:id="0">
    <w:p w14:paraId="74514D80" w14:textId="77777777" w:rsidR="00972909" w:rsidRDefault="00972909" w:rsidP="00AB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C3AC" w14:textId="1B0E48F3" w:rsidR="00AB19DD" w:rsidRDefault="00143FAB" w:rsidP="00AB19DD">
    <w:pPr>
      <w:pStyle w:val="Citao"/>
      <w:spacing w:before="0" w:after="0" w:line="240" w:lineRule="auto"/>
      <w:ind w:left="-284" w:right="-427"/>
      <w:rPr>
        <w:rFonts w:ascii="Swis721 BlkCn BT" w:hAnsi="Swis721 BlkCn BT"/>
        <w:b/>
        <w:bCs/>
        <w:i w:val="0"/>
        <w:iCs w:val="0"/>
        <w:color w:val="auto"/>
        <w:sz w:val="46"/>
        <w:szCs w:val="46"/>
      </w:rPr>
    </w:pPr>
    <w:r>
      <w:object w:dxaOrig="1440" w:dyaOrig="1440" w14:anchorId="1F144D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3.2pt;margin-top:-9.55pt;width:84.25pt;height:89.5pt;z-index:251658240;mso-position-horizontal-relative:text;mso-position-vertical-relative:text">
          <v:imagedata r:id="rId1" o:title=""/>
        </v:shape>
        <o:OLEObject Type="Embed" ProgID="CorelDRAW.Graphic.10" ShapeID="_x0000_s1025" DrawAspect="Content" ObjectID="_1779276670" r:id="rId2"/>
      </w:object>
    </w:r>
    <w:r w:rsidR="00AB19DD">
      <w:rPr>
        <w:rStyle w:val="nfaseSutil"/>
        <w:rFonts w:ascii="Swis721 BlkCn BT" w:hAnsi="Swis721 BlkCn BT"/>
        <w:b/>
        <w:bCs/>
        <w:color w:val="auto"/>
        <w:sz w:val="46"/>
        <w:szCs w:val="46"/>
      </w:rPr>
      <w:t xml:space="preserve">   CÂMARA MUNICIPAL DE REGENTE FEIJÓ</w:t>
    </w:r>
  </w:p>
  <w:p w14:paraId="2BD670BB" w14:textId="77777777" w:rsidR="00AB19DD" w:rsidRDefault="00AB19DD" w:rsidP="00AB19DD">
    <w:pPr>
      <w:jc w:val="center"/>
      <w:rPr>
        <w:rFonts w:ascii="Swis721 BlkCn BT" w:hAnsi="Swis721 BlkCn BT"/>
        <w:sz w:val="30"/>
        <w:szCs w:val="30"/>
      </w:rPr>
    </w:pPr>
    <w:r>
      <w:rPr>
        <w:rFonts w:ascii="Swis721 BlkCn BT" w:hAnsi="Swis721 BlkCn BT"/>
        <w:sz w:val="30"/>
        <w:szCs w:val="30"/>
      </w:rPr>
      <w:t xml:space="preserve"> ESTADO DE SÃO PAULO</w:t>
    </w:r>
  </w:p>
  <w:p w14:paraId="5CAF8834" w14:textId="77777777" w:rsidR="00AB19DD" w:rsidRDefault="00AB19DD" w:rsidP="00AB19DD">
    <w:pPr>
      <w:jc w:val="center"/>
      <w:rPr>
        <w:rFonts w:ascii="Swis721 BlkCn BT" w:hAnsi="Swis721 BlkCn BT"/>
        <w:sz w:val="28"/>
        <w:szCs w:val="28"/>
      </w:rPr>
    </w:pPr>
    <w:r>
      <w:rPr>
        <w:rFonts w:ascii="Swis721 BlkCn BT" w:hAnsi="Swis721 BlkCn BT"/>
        <w:sz w:val="28"/>
        <w:szCs w:val="28"/>
      </w:rPr>
      <w:t>“A Cidade do Poeta”</w:t>
    </w:r>
  </w:p>
  <w:p w14:paraId="66DE49A4" w14:textId="354B0BBE" w:rsidR="00AB19DD" w:rsidRDefault="00AB19DD">
    <w:pPr>
      <w:pStyle w:val="Cabealho"/>
    </w:pPr>
  </w:p>
  <w:p w14:paraId="1445A7A4" w14:textId="77777777" w:rsidR="00AB19DD" w:rsidRDefault="00AB1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11"/>
    <w:rsid w:val="000425B1"/>
    <w:rsid w:val="000B565E"/>
    <w:rsid w:val="00103EB1"/>
    <w:rsid w:val="00133DCF"/>
    <w:rsid w:val="00136A07"/>
    <w:rsid w:val="00143FAB"/>
    <w:rsid w:val="001E6A64"/>
    <w:rsid w:val="00360C05"/>
    <w:rsid w:val="003D23DD"/>
    <w:rsid w:val="004451A3"/>
    <w:rsid w:val="004905ED"/>
    <w:rsid w:val="00546763"/>
    <w:rsid w:val="006253FA"/>
    <w:rsid w:val="00636429"/>
    <w:rsid w:val="00716D86"/>
    <w:rsid w:val="00803811"/>
    <w:rsid w:val="0082394A"/>
    <w:rsid w:val="00835E1F"/>
    <w:rsid w:val="00855B02"/>
    <w:rsid w:val="00972909"/>
    <w:rsid w:val="009731A1"/>
    <w:rsid w:val="009B3B80"/>
    <w:rsid w:val="00AB19DD"/>
    <w:rsid w:val="00AF0ACA"/>
    <w:rsid w:val="00B8535F"/>
    <w:rsid w:val="00C41AF5"/>
    <w:rsid w:val="00CB2444"/>
    <w:rsid w:val="00DC4967"/>
    <w:rsid w:val="00DF791F"/>
    <w:rsid w:val="00E10326"/>
    <w:rsid w:val="00E36306"/>
    <w:rsid w:val="00F6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FF674"/>
  <w15:chartTrackingRefBased/>
  <w15:docId w15:val="{2CDEA2E7-D9D3-4312-A5CC-C3611F1C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03811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80381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1E6A64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1E6A64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1E6A6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semiHidden/>
    <w:unhideWhenUsed/>
    <w:rsid w:val="001E6A6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19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1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1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19D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entefeijo.sp.gov.br" TargetMode="External"/><Relationship Id="rId1" Type="http://schemas.openxmlformats.org/officeDocument/2006/relationships/hyperlink" Target="mailto:cmregent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 de Regente Feijo Regente Feijo</cp:lastModifiedBy>
  <cp:revision>2</cp:revision>
  <cp:lastPrinted>2024-06-07T13:07:00Z</cp:lastPrinted>
  <dcterms:created xsi:type="dcterms:W3CDTF">2024-06-07T17:45:00Z</dcterms:created>
  <dcterms:modified xsi:type="dcterms:W3CDTF">2024-06-07T17:45:00Z</dcterms:modified>
</cp:coreProperties>
</file>